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D689" w14:textId="77777777" w:rsidR="00576622" w:rsidRDefault="00576622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74A2B72" w14:textId="77777777" w:rsidR="003038BE" w:rsidRPr="003E0EDC" w:rsidRDefault="003038BE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FORMUL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RZ </w:t>
      </w:r>
    </w:p>
    <w:p w14:paraId="5371A0E9" w14:textId="2A971512" w:rsidR="003038BE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DO WYKONYW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NI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PR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GŁOSU PRZEZ PEŁNOMOCNIK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10E88">
        <w:rPr>
          <w:rFonts w:ascii="Tahoma" w:hAnsi="Tahoma" w:cs="Tahoma"/>
          <w:b/>
          <w:sz w:val="20"/>
          <w:szCs w:val="20"/>
          <w:u w:val="single"/>
        </w:rPr>
        <w:t>NAD</w:t>
      </w:r>
      <w:r w:rsidRPr="003E0EDC">
        <w:rPr>
          <w:rFonts w:ascii="Tahoma" w:hAnsi="Tahoma" w:cs="Tahoma"/>
          <w:b/>
          <w:sz w:val="20"/>
          <w:szCs w:val="20"/>
          <w:u w:val="single"/>
        </w:rPr>
        <w:t>ZWYCZ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JNYM 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LNYM ZGROM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>
        <w:rPr>
          <w:rFonts w:ascii="Tahoma" w:hAnsi="Tahoma" w:cs="Tahoma"/>
          <w:b/>
          <w:sz w:val="20"/>
          <w:szCs w:val="20"/>
          <w:u w:val="single"/>
        </w:rPr>
        <w:t>DZENIU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SPÓŁKI PRZETWÓRSTWO TWORZYW SZTUCZNYCH „PL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ST-BOX” S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W DNIU </w:t>
      </w:r>
      <w:r w:rsidR="00610E88">
        <w:rPr>
          <w:rFonts w:ascii="Tahoma" w:hAnsi="Tahoma" w:cs="Tahoma"/>
          <w:b/>
          <w:sz w:val="20"/>
          <w:szCs w:val="20"/>
          <w:u w:val="single"/>
        </w:rPr>
        <w:t>18</w:t>
      </w:r>
      <w:r w:rsidR="008B101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10E88">
        <w:rPr>
          <w:rFonts w:ascii="Tahoma" w:hAnsi="Tahoma" w:cs="Tahoma"/>
          <w:b/>
          <w:sz w:val="20"/>
          <w:szCs w:val="20"/>
          <w:u w:val="single"/>
        </w:rPr>
        <w:t>STYCZNIA</w:t>
      </w:r>
      <w:r w:rsidR="008B1015">
        <w:rPr>
          <w:rFonts w:ascii="Tahoma" w:hAnsi="Tahoma" w:cs="Tahoma"/>
          <w:b/>
          <w:sz w:val="20"/>
          <w:szCs w:val="20"/>
          <w:u w:val="single"/>
        </w:rPr>
        <w:t xml:space="preserve"> 202</w:t>
      </w:r>
      <w:r w:rsidR="00C573AA">
        <w:rPr>
          <w:rFonts w:ascii="Tahoma" w:hAnsi="Tahoma" w:cs="Tahoma"/>
          <w:b/>
          <w:sz w:val="20"/>
          <w:szCs w:val="20"/>
          <w:u w:val="single"/>
        </w:rPr>
        <w:t>2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14:paraId="4936E515" w14:textId="77777777" w:rsidR="003038BE" w:rsidRPr="003E0EDC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14:paraId="59FF39AF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F54CD5C" w14:textId="77777777" w:rsidR="003038BE" w:rsidRPr="003E0EDC" w:rsidRDefault="003038BE" w:rsidP="003038BE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IDENTYFIK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CJ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ODD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JĄCEGO GŁOS</w:t>
      </w:r>
    </w:p>
    <w:p w14:paraId="635713A4" w14:textId="77777777"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1E9976E3" w14:textId="77777777"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fizyczną): </w:t>
      </w:r>
    </w:p>
    <w:p w14:paraId="0072A30F" w14:textId="77777777" w:rsidR="003038BE" w:rsidRPr="003E0EDC" w:rsidRDefault="003038BE" w:rsidP="003038BE">
      <w:pPr>
        <w:rPr>
          <w:rFonts w:ascii="Tahoma" w:hAnsi="Tahoma" w:cs="Tahoma"/>
          <w:b/>
          <w:sz w:val="20"/>
          <w:szCs w:val="20"/>
        </w:rPr>
      </w:pPr>
    </w:p>
    <w:p w14:paraId="48E61997" w14:textId="77777777"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>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ZWISKO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3E7096F7" w14:textId="77777777"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14:paraId="005C5042" w14:textId="77777777" w:rsidR="003038BE" w:rsidRPr="003E0EDC" w:rsidRDefault="003038BE" w:rsidP="0075492A">
      <w:pPr>
        <w:spacing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i SERIA DOWODU OSOBISTEGO</w:t>
      </w:r>
      <w:r w:rsidR="0075492A">
        <w:rPr>
          <w:rFonts w:ascii="Tahoma" w:hAnsi="Tahoma" w:cs="Tahoma"/>
          <w:sz w:val="20"/>
          <w:szCs w:val="20"/>
          <w:vertAlign w:val="superscript"/>
        </w:rPr>
        <w:t>/PASZPORTU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 AKCJONARIUSZA </w:t>
      </w:r>
    </w:p>
    <w:p w14:paraId="707FB53D" w14:textId="77777777" w:rsidR="003038BE" w:rsidRPr="003E0EDC" w:rsidRDefault="003038BE" w:rsidP="00576622">
      <w:pPr>
        <w:spacing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14:paraId="6E58C704" w14:textId="77777777" w:rsidR="003038BE" w:rsidRPr="003E0EDC" w:rsidRDefault="003038BE" w:rsidP="00576622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5ED7D538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191BAD6C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NR PESEL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55D8C72C" w14:textId="77777777" w:rsidR="00576622" w:rsidRDefault="00576622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</w:p>
    <w:p w14:paraId="785DD300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4274960B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14:paraId="0DAD0555" w14:textId="77777777"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14:paraId="41B23F7B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6E3A34F6" w14:textId="77777777"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14:paraId="4A0EB50E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3144C54F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Akcjonariusza:</w:t>
      </w:r>
    </w:p>
    <w:p w14:paraId="36523EC4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0C3EC198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14:paraId="5E959645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14:paraId="2BB2BBCB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14:paraId="02DB35B7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14:paraId="2EA84E3A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14:paraId="09CDC903" w14:textId="77777777"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6A53C93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prawną lub inną jednostką organizacyjną nie posiadającą osobowości prawnej): </w:t>
      </w:r>
    </w:p>
    <w:p w14:paraId="7C11ADFD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4D4CB3E7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Ja/My </w:t>
      </w:r>
      <w:r w:rsidRPr="003E0EDC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14:paraId="129E7B77" w14:textId="77777777" w:rsidR="00221F85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3E0EDC">
        <w:rPr>
          <w:rFonts w:ascii="Tahoma" w:hAnsi="Tahoma" w:cs="Tahoma"/>
          <w:sz w:val="20"/>
          <w:szCs w:val="20"/>
          <w:vertAlign w:val="subscript"/>
        </w:rPr>
        <w:t>IMIĘ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b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bscript"/>
        </w:rPr>
        <w:t>ZWISKO</w:t>
      </w:r>
      <w:r w:rsidRPr="003E0EDC">
        <w:rPr>
          <w:rFonts w:ascii="Tahoma" w:hAnsi="Tahoma" w:cs="Tahoma"/>
          <w:sz w:val="20"/>
          <w:szCs w:val="20"/>
        </w:rPr>
        <w:t xml:space="preserve">            </w:t>
      </w:r>
    </w:p>
    <w:p w14:paraId="64F32FD6" w14:textId="77777777"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07F1A01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reprezentujący</w:t>
      </w: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>
        <w:rPr>
          <w:rFonts w:ascii="Tahoma" w:hAnsi="Tahoma" w:cs="Tahoma"/>
          <w:b/>
          <w:sz w:val="20"/>
          <w:szCs w:val="20"/>
        </w:rPr>
        <w:t>…………………………………</w:t>
      </w:r>
    </w:p>
    <w:p w14:paraId="07157C79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NAZWA PODMIOTU</w:t>
      </w:r>
    </w:p>
    <w:p w14:paraId="5E54D4D8" w14:textId="77777777"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7646B8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0F840266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14:paraId="565CB8C7" w14:textId="77777777"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E298D33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B1AAE60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ILOŚĆ AKCJI</w:t>
      </w:r>
    </w:p>
    <w:p w14:paraId="29A07257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14:paraId="0B4F48CD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14:paraId="7BA8A81A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1045E02A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14:paraId="63B56254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14:paraId="408A1DC3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14:paraId="0DA4953D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14:paraId="7DFDFF00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14:paraId="142CABE6" w14:textId="77777777"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0CB44A4" w14:textId="77777777"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Niniejszym </w:t>
      </w:r>
      <w:r w:rsidR="003921C3">
        <w:rPr>
          <w:rFonts w:ascii="Tahoma" w:hAnsi="Tahoma" w:cs="Tahoma"/>
          <w:b/>
          <w:sz w:val="20"/>
          <w:szCs w:val="20"/>
        </w:rPr>
        <w:t>ustanawiam/y</w:t>
      </w:r>
      <w:r w:rsidRPr="003E0EDC">
        <w:rPr>
          <w:rFonts w:ascii="Tahoma" w:hAnsi="Tahoma" w:cs="Tahoma"/>
          <w:b/>
          <w:sz w:val="20"/>
          <w:szCs w:val="20"/>
        </w:rPr>
        <w:t xml:space="preserve"> pełnomocnikiem:</w:t>
      </w:r>
    </w:p>
    <w:p w14:paraId="6114EFE3" w14:textId="77777777"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MIĘ I NAZWISKO PEŁNOMOCNIKA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7B43CD06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731D5F28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14:paraId="48D864A9" w14:textId="77777777" w:rsidR="003038BE" w:rsidRPr="003E0EDC" w:rsidRDefault="003038BE" w:rsidP="0075492A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i SERIA DOWODU OSOBISTEGO</w:t>
      </w:r>
      <w:r w:rsidR="0075492A">
        <w:rPr>
          <w:rFonts w:ascii="Tahoma" w:hAnsi="Tahoma" w:cs="Tahoma"/>
          <w:sz w:val="20"/>
          <w:szCs w:val="20"/>
          <w:vertAlign w:val="superscript"/>
        </w:rPr>
        <w:t>/PASZPORTU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 pełnomocnika </w:t>
      </w:r>
    </w:p>
    <w:p w14:paraId="309A8D39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342897C7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14:paraId="14537F7E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624EC236" w14:textId="77777777"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14:paraId="027D8FBA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lastRenderedPageBreak/>
        <w:t>………………………………………………………………………….........</w:t>
      </w:r>
    </w:p>
    <w:p w14:paraId="25FF7A95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14:paraId="550E7FD2" w14:textId="77777777"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14:paraId="284A7607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14:paraId="4B9EC31C" w14:textId="77777777"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14:paraId="24AFD779" w14:textId="77777777"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14:paraId="08EA0FAE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Pełnomocnika:</w:t>
      </w:r>
    </w:p>
    <w:p w14:paraId="16684E12" w14:textId="77777777"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14:paraId="3A87C36F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14:paraId="05614A53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14:paraId="006D1332" w14:textId="77777777"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14:paraId="73860BC0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14:paraId="787DB37E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14:paraId="095BDFFD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4ACA017" w14:textId="49D54792" w:rsidR="003038BE" w:rsidRPr="00A91577" w:rsidRDefault="00A91577" w:rsidP="003038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1577">
        <w:rPr>
          <w:rFonts w:ascii="Tahoma" w:hAnsi="Tahoma" w:cs="Tahoma"/>
          <w:sz w:val="20"/>
          <w:szCs w:val="20"/>
        </w:rPr>
        <w:t xml:space="preserve">do uczestniczenia i wykonywania w imieniu ……………………………………………. (imię i nazwisko/nazwa firmy* akcjonariusza) prawa głosu z ……………………………… akcji zwykłych na okaziciela Spółki </w:t>
      </w:r>
      <w:r w:rsidR="003038BE" w:rsidRPr="00A91577">
        <w:rPr>
          <w:rFonts w:ascii="Tahoma" w:hAnsi="Tahoma" w:cs="Tahoma"/>
          <w:sz w:val="20"/>
          <w:szCs w:val="20"/>
        </w:rPr>
        <w:t xml:space="preserve">na </w:t>
      </w:r>
      <w:r w:rsidR="00C573AA">
        <w:rPr>
          <w:rFonts w:ascii="Tahoma" w:hAnsi="Tahoma" w:cs="Tahoma"/>
          <w:sz w:val="20"/>
          <w:szCs w:val="20"/>
        </w:rPr>
        <w:t>Nadz</w:t>
      </w:r>
      <w:r w:rsidRPr="00A91577">
        <w:rPr>
          <w:rFonts w:ascii="Tahoma" w:hAnsi="Tahoma" w:cs="Tahoma"/>
          <w:sz w:val="20"/>
          <w:szCs w:val="20"/>
        </w:rPr>
        <w:t>w</w:t>
      </w:r>
      <w:r w:rsidR="003038BE" w:rsidRPr="00A91577">
        <w:rPr>
          <w:rFonts w:ascii="Tahoma" w:hAnsi="Tahoma" w:cs="Tahoma"/>
          <w:sz w:val="20"/>
          <w:szCs w:val="20"/>
        </w:rPr>
        <w:t xml:space="preserve">yczajnym Walnym Zgromadzeniu </w:t>
      </w:r>
      <w:r w:rsidR="000C0FE0">
        <w:rPr>
          <w:rFonts w:ascii="Tahoma" w:hAnsi="Tahoma" w:cs="Tahoma"/>
          <w:sz w:val="20"/>
          <w:szCs w:val="20"/>
        </w:rPr>
        <w:t>s</w:t>
      </w:r>
      <w:r w:rsidR="003038BE" w:rsidRPr="00A91577">
        <w:rPr>
          <w:rFonts w:ascii="Tahoma" w:hAnsi="Tahoma" w:cs="Tahoma"/>
          <w:sz w:val="20"/>
          <w:szCs w:val="20"/>
        </w:rPr>
        <w:t>półki Przetwórstwo Tworzyw Sztucznych „P</w:t>
      </w:r>
      <w:r w:rsidR="000C0FE0">
        <w:rPr>
          <w:rFonts w:ascii="Tahoma" w:hAnsi="Tahoma" w:cs="Tahoma"/>
          <w:sz w:val="20"/>
          <w:szCs w:val="20"/>
        </w:rPr>
        <w:t>last</w:t>
      </w:r>
      <w:r w:rsidR="003038BE" w:rsidRPr="00A91577">
        <w:rPr>
          <w:rFonts w:ascii="Tahoma" w:hAnsi="Tahoma" w:cs="Tahoma"/>
          <w:sz w:val="20"/>
          <w:szCs w:val="20"/>
        </w:rPr>
        <w:t>-B</w:t>
      </w:r>
      <w:r w:rsidR="000C0FE0">
        <w:rPr>
          <w:rFonts w:ascii="Tahoma" w:hAnsi="Tahoma" w:cs="Tahoma"/>
          <w:sz w:val="20"/>
          <w:szCs w:val="20"/>
        </w:rPr>
        <w:t>ox</w:t>
      </w:r>
      <w:r w:rsidR="003038BE" w:rsidRPr="00A91577">
        <w:rPr>
          <w:rFonts w:ascii="Tahoma" w:hAnsi="Tahoma" w:cs="Tahoma"/>
          <w:sz w:val="20"/>
          <w:szCs w:val="20"/>
        </w:rPr>
        <w:t>” S.A</w:t>
      </w:r>
      <w:r w:rsidR="00962FBC" w:rsidRPr="00A91577">
        <w:rPr>
          <w:rFonts w:ascii="Tahoma" w:hAnsi="Tahoma" w:cs="Tahoma"/>
          <w:sz w:val="20"/>
          <w:szCs w:val="20"/>
        </w:rPr>
        <w:t>.</w:t>
      </w:r>
      <w:r w:rsidR="003038BE" w:rsidRPr="00A91577">
        <w:rPr>
          <w:rFonts w:ascii="Tahoma" w:hAnsi="Tahoma" w:cs="Tahoma"/>
          <w:sz w:val="20"/>
          <w:szCs w:val="20"/>
        </w:rPr>
        <w:t xml:space="preserve">, które zostało zwołane na dzień </w:t>
      </w:r>
      <w:r w:rsidR="00C573AA">
        <w:rPr>
          <w:rFonts w:ascii="Tahoma" w:hAnsi="Tahoma" w:cs="Tahoma"/>
          <w:sz w:val="20"/>
          <w:szCs w:val="20"/>
        </w:rPr>
        <w:t>18 stycznia</w:t>
      </w:r>
      <w:r w:rsidR="008B1015">
        <w:rPr>
          <w:rFonts w:ascii="Tahoma" w:hAnsi="Tahoma" w:cs="Tahoma"/>
          <w:sz w:val="20"/>
          <w:szCs w:val="20"/>
        </w:rPr>
        <w:t xml:space="preserve"> 202</w:t>
      </w:r>
      <w:r w:rsidR="00C573AA">
        <w:rPr>
          <w:rFonts w:ascii="Tahoma" w:hAnsi="Tahoma" w:cs="Tahoma"/>
          <w:sz w:val="20"/>
          <w:szCs w:val="20"/>
        </w:rPr>
        <w:t>2</w:t>
      </w:r>
      <w:r w:rsidR="003038BE" w:rsidRPr="00A91577">
        <w:rPr>
          <w:rFonts w:ascii="Tahoma" w:hAnsi="Tahoma" w:cs="Tahoma"/>
          <w:sz w:val="20"/>
          <w:szCs w:val="20"/>
        </w:rPr>
        <w:t xml:space="preserve"> r.</w:t>
      </w:r>
      <w:r w:rsidRPr="00A91577">
        <w:rPr>
          <w:rFonts w:ascii="Tahoma" w:hAnsi="Tahoma" w:cs="Tahoma"/>
          <w:sz w:val="20"/>
          <w:szCs w:val="20"/>
        </w:rPr>
        <w:t xml:space="preserve"> na godz. 1</w:t>
      </w:r>
      <w:r w:rsidR="00C573AA">
        <w:rPr>
          <w:rFonts w:ascii="Tahoma" w:hAnsi="Tahoma" w:cs="Tahoma"/>
          <w:sz w:val="20"/>
          <w:szCs w:val="20"/>
        </w:rPr>
        <w:t>2</w:t>
      </w:r>
      <w:r w:rsidRPr="00A91577">
        <w:rPr>
          <w:rFonts w:ascii="Tahoma" w:hAnsi="Tahoma" w:cs="Tahoma"/>
          <w:sz w:val="20"/>
          <w:szCs w:val="20"/>
        </w:rPr>
        <w:t>.00 w siedzibie Spółki w Słupsku przy ul. Lutosławskiego 17A.</w:t>
      </w:r>
    </w:p>
    <w:p w14:paraId="0D864828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  <w:t xml:space="preserve">       </w:t>
      </w:r>
    </w:p>
    <w:p w14:paraId="738AEA0A" w14:textId="77777777" w:rsidR="003038BE" w:rsidRPr="003E0EDC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3E0EDC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14:paraId="7127B70B" w14:textId="77777777"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BA61909" w14:textId="77777777"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14:paraId="4E1B2172" w14:textId="77777777" w:rsidR="003038BE" w:rsidRPr="003E0EDC" w:rsidRDefault="003038BE" w:rsidP="003038BE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14:paraId="01DEEE94" w14:textId="77777777"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14:paraId="60736746" w14:textId="77777777"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INFORMACJA</w:t>
      </w:r>
      <w:r w:rsidRPr="00A91577">
        <w:rPr>
          <w:rFonts w:ascii="Tahoma" w:hAnsi="Tahoma" w:cs="Tahoma"/>
          <w:sz w:val="18"/>
          <w:szCs w:val="20"/>
        </w:rPr>
        <w:t>:</w:t>
      </w:r>
    </w:p>
    <w:p w14:paraId="464DDB86" w14:textId="6BEF74A7"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A91577">
        <w:rPr>
          <w:rFonts w:ascii="Tahoma" w:hAnsi="Tahoma" w:cs="Tahoma"/>
          <w:sz w:val="18"/>
          <w:szCs w:val="20"/>
        </w:rPr>
        <w:t xml:space="preserve">Z uwagi na możliwość wystąpienia różnic pomiędzy treścią projektów uchwał zamieszczonych poniżej, a treścią uchwał poddanych pod głosowanie na </w:t>
      </w:r>
      <w:r w:rsidR="000613D2">
        <w:rPr>
          <w:rFonts w:ascii="Tahoma" w:hAnsi="Tahoma" w:cs="Tahoma"/>
          <w:sz w:val="18"/>
          <w:szCs w:val="20"/>
        </w:rPr>
        <w:t>Nadz</w:t>
      </w:r>
      <w:r w:rsidRPr="00A91577">
        <w:rPr>
          <w:rFonts w:ascii="Tahoma" w:hAnsi="Tahoma" w:cs="Tahoma"/>
          <w:sz w:val="18"/>
          <w:szCs w:val="20"/>
        </w:rPr>
        <w:t>wyczajnym Walnym Zgromadzeniu zalecane jest, aby Akcjonariusz określił sposób głosowania w takiej sytuacji w „Instrukcji do głosowania dla Pełnomocnika nad uchwałą”.</w:t>
      </w:r>
    </w:p>
    <w:p w14:paraId="33EB6E29" w14:textId="77777777" w:rsidR="00221F85" w:rsidRDefault="00221F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30FC292B" w14:textId="77777777" w:rsidR="00C573AA" w:rsidRPr="00217B4E" w:rsidRDefault="00C573AA" w:rsidP="00C573AA">
      <w:pPr>
        <w:pStyle w:val="CM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C42EA9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053EF3A6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5B15CA25" w14:textId="77777777" w:rsidR="00C573AA" w:rsidRPr="00217B4E" w:rsidRDefault="00C573AA" w:rsidP="00C573AA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6DF8D909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07313492" w14:textId="77777777" w:rsidR="00C573AA" w:rsidRPr="00217B4E" w:rsidRDefault="00C573AA" w:rsidP="00C573AA">
      <w:pPr>
        <w:pStyle w:val="Default"/>
        <w:spacing w:line="360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17B4E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14:paraId="05BA8003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14:paraId="5ECDA4B1" w14:textId="7EA1684E" w:rsidR="00C573AA" w:rsidRPr="00217B4E" w:rsidRDefault="00C573AA" w:rsidP="00C573A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Niniejszym, działając na podstawie art. 409 § 1 Kodeksu spółek handlowych oraz § 4 Regulaminu Walnego Zgromadzenia, </w:t>
      </w:r>
      <w:r w:rsidR="000613D2">
        <w:rPr>
          <w:rFonts w:ascii="Tahoma" w:hAnsi="Tahoma" w:cs="Tahoma"/>
          <w:sz w:val="20"/>
          <w:szCs w:val="20"/>
        </w:rPr>
        <w:t>Nadz</w:t>
      </w:r>
      <w:r w:rsidRPr="00217B4E">
        <w:rPr>
          <w:rFonts w:ascii="Tahoma" w:hAnsi="Tahoma" w:cs="Tahoma"/>
          <w:sz w:val="20"/>
          <w:szCs w:val="20"/>
        </w:rPr>
        <w:t>wyczajne Walne Zgromadzenie Spółki postanawia:</w:t>
      </w:r>
    </w:p>
    <w:p w14:paraId="1233FD95" w14:textId="77777777" w:rsidR="00C573AA" w:rsidRPr="00217B4E" w:rsidRDefault="00C573AA" w:rsidP="00C573AA">
      <w:pPr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1</w:t>
      </w:r>
    </w:p>
    <w:p w14:paraId="6F940A74" w14:textId="77777777" w:rsidR="00C573AA" w:rsidRPr="00217B4E" w:rsidRDefault="00C573AA" w:rsidP="00C573A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Dokonać wyboru na Przewodniczącego Nadzwyczajnego Walnego Zgromadzenia spółki Przetwórstwo Tworzyw Sztucznych "</w:t>
      </w:r>
      <w:proofErr w:type="spellStart"/>
      <w:r w:rsidRPr="00217B4E">
        <w:rPr>
          <w:rFonts w:ascii="Tahoma" w:hAnsi="Tahoma" w:cs="Tahoma"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sz w:val="20"/>
          <w:szCs w:val="20"/>
        </w:rPr>
        <w:t xml:space="preserve">-Box" S.A. odbywającego się w dniu 18 stycznia 2022 r. Panią/Pana…………………………. </w:t>
      </w:r>
    </w:p>
    <w:p w14:paraId="512899ED" w14:textId="77777777" w:rsidR="00C573AA" w:rsidRPr="00217B4E" w:rsidRDefault="00C573AA" w:rsidP="00C573AA">
      <w:pPr>
        <w:spacing w:line="36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2</w:t>
      </w:r>
    </w:p>
    <w:p w14:paraId="1DA5FC74" w14:textId="77777777" w:rsidR="00C573AA" w:rsidRPr="00217B4E" w:rsidRDefault="00C573AA" w:rsidP="00C573A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14:paraId="3D26A2F5" w14:textId="77777777" w:rsidR="0075492A" w:rsidRDefault="0075492A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E467111" w14:textId="77777777" w:rsidR="003038BE" w:rsidRPr="003E0EDC" w:rsidRDefault="003038BE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3F6C4768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7FC3D65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62CC12A6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9F444AB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3AFB3035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1754429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AC4A9BF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05B0B77E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77C0B9A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CD600F1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58EEE9E7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0902047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14332A13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09E1CC0F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365E14EC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5255616C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30875536" w14:textId="77777777" w:rsidR="003038BE" w:rsidRDefault="003038BE" w:rsidP="0078777C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798326B4" w14:textId="2301A4BC"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B6A513F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28BBB33B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43D7B400" w14:textId="77777777" w:rsidR="00C573AA" w:rsidRPr="00217B4E" w:rsidRDefault="00C573AA" w:rsidP="00C573AA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45214E79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1F0EA969" w14:textId="77777777" w:rsidR="00C573AA" w:rsidRPr="00217B4E" w:rsidRDefault="00C573AA" w:rsidP="00C573AA">
      <w:pPr>
        <w:pStyle w:val="Default"/>
        <w:tabs>
          <w:tab w:val="left" w:pos="9214"/>
        </w:tabs>
        <w:spacing w:line="360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217B4E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14:paraId="1085F5D1" w14:textId="77777777" w:rsidR="00C573AA" w:rsidRPr="00217B4E" w:rsidRDefault="00C573AA" w:rsidP="00C573A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E341024" w14:textId="77777777" w:rsidR="00C573AA" w:rsidRPr="00217B4E" w:rsidRDefault="00C573AA" w:rsidP="00C573AA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Niniejszym, działając na podstawie § 6 pkt 8 Regulaminu Walnego Zgromadzenia, Nadzwyczajne Walne Zgromadzenie Spółki postanawia:</w:t>
      </w:r>
    </w:p>
    <w:p w14:paraId="2E5C1E47" w14:textId="77777777" w:rsidR="00C573AA" w:rsidRPr="00217B4E" w:rsidRDefault="00C573AA" w:rsidP="00C573AA">
      <w:pPr>
        <w:spacing w:after="0" w:line="360" w:lineRule="auto"/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217B4E">
        <w:rPr>
          <w:rFonts w:ascii="Tahoma" w:hAnsi="Tahoma" w:cs="Tahoma"/>
          <w:bCs/>
          <w:sz w:val="20"/>
          <w:szCs w:val="20"/>
        </w:rPr>
        <w:t>§ 1</w:t>
      </w:r>
    </w:p>
    <w:p w14:paraId="1F026489" w14:textId="77777777" w:rsidR="00C573AA" w:rsidRPr="00217B4E" w:rsidRDefault="00C573AA" w:rsidP="00C573AA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Odstąpić od wyboru Komisji Skrutacyjnej na Nadzwyczajnym Walnym Zgromadzeniu odbywającym się w dniu 18 stycznia 2022 r.</w:t>
      </w:r>
    </w:p>
    <w:p w14:paraId="1D6E57C2" w14:textId="77777777" w:rsidR="00C573AA" w:rsidRPr="00217B4E" w:rsidRDefault="00C573AA" w:rsidP="00C573AA">
      <w:pPr>
        <w:spacing w:after="0" w:line="360" w:lineRule="auto"/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217B4E">
        <w:rPr>
          <w:rFonts w:ascii="Tahoma" w:hAnsi="Tahoma" w:cs="Tahoma"/>
          <w:bCs/>
          <w:sz w:val="20"/>
          <w:szCs w:val="20"/>
        </w:rPr>
        <w:t>§ 2</w:t>
      </w:r>
    </w:p>
    <w:p w14:paraId="2D298033" w14:textId="77777777" w:rsidR="00C573AA" w:rsidRPr="00217B4E" w:rsidRDefault="00C573AA" w:rsidP="00C573AA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Uchwała wchodzi w życie z chwilą podjęcia.</w:t>
      </w:r>
    </w:p>
    <w:p w14:paraId="5E4DCBA8" w14:textId="77777777" w:rsidR="003038BE" w:rsidRDefault="003038BE" w:rsidP="0078777C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  <w:lang w:eastAsia="pl-PL"/>
        </w:rPr>
      </w:pPr>
    </w:p>
    <w:p w14:paraId="698AE3B1" w14:textId="77777777" w:rsidR="003038BE" w:rsidRPr="00CE642A" w:rsidRDefault="003038BE" w:rsidP="0078777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642A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104DDA37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B92C73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7BEB01A7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1AB679F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27B2ED4B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646285F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C8791FD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7F869B5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FFC1394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487F1E6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1E57FC4B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07686EA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4E22854A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1D605043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12F3CECB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2E50FAEB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73B6D38C" w14:textId="77777777" w:rsidR="003038BE" w:rsidRPr="003E0EDC" w:rsidRDefault="003038BE" w:rsidP="002B68A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47DE9B51" w14:textId="77777777" w:rsidR="002B68AB" w:rsidRDefault="002B68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AA48C9C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14:paraId="05B3055B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3FE12EE1" w14:textId="77777777" w:rsidR="00C573AA" w:rsidRPr="00217B4E" w:rsidRDefault="00C573AA" w:rsidP="00C573AA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3CD037C5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4197BD26" w14:textId="77777777" w:rsidR="00C573AA" w:rsidRPr="00217B4E" w:rsidRDefault="00C573AA" w:rsidP="00C573AA">
      <w:pPr>
        <w:pStyle w:val="Default"/>
        <w:spacing w:line="360" w:lineRule="auto"/>
        <w:ind w:right="-78"/>
        <w:rPr>
          <w:rFonts w:ascii="Tahoma" w:hAnsi="Tahoma" w:cs="Tahoma"/>
          <w:sz w:val="20"/>
          <w:szCs w:val="20"/>
          <w:u w:val="single"/>
        </w:rPr>
      </w:pPr>
      <w:r w:rsidRPr="00217B4E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w sprawie powołania </w:t>
      </w:r>
      <w:r w:rsidRPr="00217B4E">
        <w:rPr>
          <w:rFonts w:ascii="Tahoma" w:hAnsi="Tahoma" w:cs="Tahoma"/>
          <w:sz w:val="20"/>
          <w:szCs w:val="20"/>
          <w:u w:val="single"/>
        </w:rPr>
        <w:t xml:space="preserve">Komisji Skrutacyjnej oraz ustalenia liczby jej Członków </w:t>
      </w:r>
    </w:p>
    <w:p w14:paraId="754026B4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919C7AB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Działając na podstawie § 6 ust. 2 Regulaminu Walnego Zgromadzenia Spółki, Nadzwyczajne Walne Zgromadzenie Spółki postanawia, co następuje:</w:t>
      </w:r>
    </w:p>
    <w:p w14:paraId="2D0DC3C3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1</w:t>
      </w:r>
    </w:p>
    <w:p w14:paraId="041BE51D" w14:textId="77777777" w:rsidR="00C573AA" w:rsidRPr="00217B4E" w:rsidRDefault="00C573AA" w:rsidP="00C573AA">
      <w:pPr>
        <w:pStyle w:val="Default"/>
        <w:spacing w:line="360" w:lineRule="auto"/>
        <w:ind w:right="-78"/>
        <w:rPr>
          <w:rFonts w:ascii="Tahoma" w:hAnsi="Tahoma" w:cs="Tahoma"/>
          <w:sz w:val="20"/>
          <w:szCs w:val="20"/>
          <w:u w:val="single"/>
        </w:rPr>
      </w:pPr>
      <w:r w:rsidRPr="00217B4E">
        <w:rPr>
          <w:rFonts w:ascii="Tahoma" w:hAnsi="Tahoma" w:cs="Tahoma"/>
          <w:sz w:val="20"/>
          <w:szCs w:val="20"/>
        </w:rPr>
        <w:t>Powołuje się Komisję Skrutacyjną i ustala się liczbę jej członków na ….. osoby.</w:t>
      </w:r>
    </w:p>
    <w:p w14:paraId="3D3131C6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34F412A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2</w:t>
      </w:r>
    </w:p>
    <w:p w14:paraId="16B676C4" w14:textId="32839FA2" w:rsidR="00962FBC" w:rsidRPr="00707CC4" w:rsidRDefault="00C573AA" w:rsidP="00C573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Uchwała wchodzi w życie z chwilą podjęcia.</w:t>
      </w:r>
    </w:p>
    <w:p w14:paraId="70F6EE34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4C1D3926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826552D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19E682E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50F7578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3D1A3E62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2D7FB83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2D89620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A0412AE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94D7ADF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C6F98CC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1045B782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D9DB132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05A3A322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71B60C44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70018064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04A7678E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253C635E" w14:textId="77777777" w:rsidR="002B68AB" w:rsidRDefault="003038BE" w:rsidP="00962FB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18BCCA25" w14:textId="77777777" w:rsidR="00576622" w:rsidRDefault="00576622" w:rsidP="00576622">
      <w:pPr>
        <w:tabs>
          <w:tab w:val="left" w:pos="147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1DA39B60" w14:textId="77777777" w:rsidR="00576622" w:rsidRDefault="00576622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 w:type="page"/>
      </w:r>
    </w:p>
    <w:p w14:paraId="288C729D" w14:textId="77777777" w:rsidR="00962FBC" w:rsidRDefault="00962FBC" w:rsidP="00576622">
      <w:pPr>
        <w:tabs>
          <w:tab w:val="left" w:pos="147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C6ADD7A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5ABF7DBE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7F47B591" w14:textId="77777777" w:rsidR="00C573AA" w:rsidRPr="00217B4E" w:rsidRDefault="00C573AA" w:rsidP="00C573AA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7D0D69D1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7B7AFDB2" w14:textId="77777777" w:rsidR="00C573AA" w:rsidRPr="00217B4E" w:rsidRDefault="00C573AA" w:rsidP="00C573AA">
      <w:pPr>
        <w:pStyle w:val="Default"/>
        <w:spacing w:line="360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217B4E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w sprawie </w:t>
      </w:r>
      <w:r w:rsidRPr="00217B4E">
        <w:rPr>
          <w:rFonts w:ascii="Tahoma" w:hAnsi="Tahoma" w:cs="Tahoma"/>
          <w:sz w:val="20"/>
          <w:szCs w:val="20"/>
          <w:u w:val="single"/>
        </w:rPr>
        <w:t>powołania Członka Komisji Skrutacyjnej</w:t>
      </w:r>
    </w:p>
    <w:p w14:paraId="3863A1C8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14242E8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Działając na podstawie § 6 ust. 1 i 3 Regulaminu Walnego Zgromadzenia Spółki, Nadzwyczajne Walne Zgromadzenie Spółki postanawia, co następuje:</w:t>
      </w:r>
    </w:p>
    <w:p w14:paraId="460DA289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1</w:t>
      </w:r>
    </w:p>
    <w:p w14:paraId="14213CF6" w14:textId="77777777" w:rsidR="00C573AA" w:rsidRPr="00217B4E" w:rsidRDefault="00C573AA" w:rsidP="00C573A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Powołuje się ……………. na Członka Komisji Skrutacyjnej dla potrzeb Nadzwyczajnego Walnego Zgromadzenia odbywającego się w dniu 18 stycznia 2022 r.</w:t>
      </w:r>
    </w:p>
    <w:p w14:paraId="5A2C5F04" w14:textId="77777777" w:rsidR="00C573AA" w:rsidRPr="00217B4E" w:rsidRDefault="00C573AA" w:rsidP="00C573A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 </w:t>
      </w:r>
    </w:p>
    <w:p w14:paraId="7345F863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2</w:t>
      </w:r>
    </w:p>
    <w:p w14:paraId="5E56E94C" w14:textId="77777777" w:rsidR="00C573AA" w:rsidRPr="00217B4E" w:rsidRDefault="00C573AA" w:rsidP="00C573AA">
      <w:pPr>
        <w:pStyle w:val="CM3"/>
        <w:spacing w:after="0" w:line="360" w:lineRule="auto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Uchwała wchodzi w życie z chwilą podjęcia.</w:t>
      </w:r>
    </w:p>
    <w:p w14:paraId="6547E0A6" w14:textId="77777777" w:rsidR="00576622" w:rsidRDefault="00576622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1822FCD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4A7089BD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A60EF53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53CA30EC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EC3AB8C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0398DD39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A6B9280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BDFF438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49A8D944" w14:textId="77777777"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DA3E622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3C09DCA" w14:textId="77777777"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4F72168A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6D782E6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74C5986E" w14:textId="77777777"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14:paraId="5B759CDC" w14:textId="77777777"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4A0F8926" w14:textId="77777777"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510D5FDA" w14:textId="77777777"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0923215D" w14:textId="77777777" w:rsidR="003038BE" w:rsidRPr="003E0EDC" w:rsidRDefault="003038BE" w:rsidP="002B68A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23C3A73B" w14:textId="77777777" w:rsidR="0075492A" w:rsidRDefault="0075492A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F202F5D" w14:textId="77777777" w:rsidR="00C573AA" w:rsidRPr="00217B4E" w:rsidRDefault="00576622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C573AA" w:rsidRPr="00217B4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10C60730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180E6E6B" w14:textId="77777777" w:rsidR="00C573AA" w:rsidRPr="00217B4E" w:rsidRDefault="00C573AA" w:rsidP="00C573AA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7CAEB843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09CBF732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217B4E">
        <w:rPr>
          <w:rFonts w:ascii="Tahoma" w:hAnsi="Tahoma" w:cs="Tahoma"/>
          <w:sz w:val="20"/>
          <w:szCs w:val="20"/>
          <w:u w:val="single"/>
        </w:rPr>
        <w:t>w sprawie wycofania akcji Spółki z obrotu na rynku regulowanym prowadzonym przez Giełdę Papierów Wartościowych w Warszawie S.A. oraz upoważnienia Zarządu Spółki do podjęcia czynności mających na celu wycofanie akcji Spółki z obrotu na rynku regulowanym</w:t>
      </w:r>
    </w:p>
    <w:p w14:paraId="70D6DF3A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E3E9865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Na podstawie art. 91 ust. 3 ustawy z dnia 29 lipca 2005 roku o ofercie publicznej i warunkach wprowadzania instrumentów finansowych do zorganizowanego systemu obrotu oraz o spółkach publicznych („Ustawa o ofercie”), Nadzwyczajne Walne Zgromadzenie Spółki uchwala, co następuje: </w:t>
      </w:r>
    </w:p>
    <w:p w14:paraId="42696349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1</w:t>
      </w:r>
    </w:p>
    <w:p w14:paraId="6012C674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Nadzwyczajne Walne Zgromadzenie Spółki postanawia wycofać z obrotu na rynku regulowanym prowadzonym przez Giełdę Papierów Wartościowych w Warszawie S.A. („GPW”) wszystkie akcje Spółki, tj. 41.940.985 (słownie: czterdzieści jeden milionów dziewięćset czterdzieści tysięcy dziewięćset osiemdziesiąt pięć) akcji zwykłych na okaziciela serii A, C, D, E, F i G o wartości nominalnej 1,00 zł (słownie: jeden złoty) każda, o łącznej wartości nominalnej 41.940.985,00 zł (słownie: czterdzieści jeden milionów dziewięćset czterdzieści tysięcy dziewięćset osiemdziesiąt pięć złotych), oznaczonych przez Krajowy Depozyt Papierów Wartościowych S.A. („KDPW”) kodem </w:t>
      </w:r>
      <w:r w:rsidRPr="00217B4E">
        <w:rPr>
          <w:rFonts w:ascii="Tahoma" w:hAnsi="Tahoma" w:cs="Tahoma"/>
          <w:sz w:val="20"/>
          <w:szCs w:val="20"/>
          <w:shd w:val="clear" w:color="auto" w:fill="FFFFFF"/>
        </w:rPr>
        <w:t>PLPSTBX00016</w:t>
      </w:r>
      <w:r w:rsidRPr="00217B4E">
        <w:rPr>
          <w:rFonts w:ascii="Tahoma" w:hAnsi="Tahoma" w:cs="Tahoma"/>
          <w:sz w:val="20"/>
          <w:szCs w:val="20"/>
        </w:rPr>
        <w:t xml:space="preserve"> („Akcje”). </w:t>
      </w:r>
    </w:p>
    <w:p w14:paraId="4B542F4D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7A76AAC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2</w:t>
      </w:r>
    </w:p>
    <w:p w14:paraId="6CB4302F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Nadzwyczajne Walne Zgromadzenie Spółki upoważnia i zobowiązuje Zarząd Spółki do: </w:t>
      </w:r>
    </w:p>
    <w:p w14:paraId="57A963E6" w14:textId="77777777" w:rsidR="00C573AA" w:rsidRPr="00217B4E" w:rsidRDefault="00C573AA" w:rsidP="00C573AA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złożenia wniosku do Komisji Nadzoru Finansowego („KNF”) w trybie art. 91 ust. 1 Ustawy o ofercie o udzielenie zezwolenia na wycofanie z obrotu Akcji dopuszczonych do obrotu na rynku regulowanym prowadzonym przez GPW, oraz </w:t>
      </w:r>
    </w:p>
    <w:p w14:paraId="186A4CE4" w14:textId="77777777" w:rsidR="00C573AA" w:rsidRPr="00217B4E" w:rsidRDefault="00C573AA" w:rsidP="00C573AA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podjęcia wszystkich czynności faktycznych i prawnych niezbędnych do wycofania Akcji z obrotu na rynku regulowanym prowadzonym przez GPW, w tym w szczególności do podjęcia wszelkich niezbędnych w tym zakresie czynności faktycznych i prawnych przed KNF, GPW oraz KDPW. </w:t>
      </w:r>
    </w:p>
    <w:p w14:paraId="4114949B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95C69D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3</w:t>
      </w:r>
    </w:p>
    <w:p w14:paraId="05F159BE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Uchwała wchodzi w życie z chwilą podjęcia, z zastrzeżeniem, że wycofanie z obrotu na rynku regulowanym Akcji wskazanych w § 1 nastąpi w terminie, który zostanie określony w decyzji KNF zezwalającej na wycofanie Akcji z obrotu na rynku regulowanym prowadzonym przez GPW, wydanej na podstawie art. 91 ust. 1 Ustawy o ofercie. </w:t>
      </w:r>
    </w:p>
    <w:p w14:paraId="1A14D196" w14:textId="170C864C" w:rsidR="00962FBC" w:rsidRDefault="00962FBC" w:rsidP="00C573A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2BB937D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7B9F1BF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201118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E0920A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F36BFF8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526F7F5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A75C65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346A9E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8F0185F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6DE3C31C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F7C4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66EDF7F0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24D94F1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0557CAD4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140CE25D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4D54B7DE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461E8E53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1D46D55B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4173B74F" w14:textId="3ED0ECD6"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FD2132B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49364890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428AA463" w14:textId="77777777" w:rsidR="00C573AA" w:rsidRPr="00217B4E" w:rsidRDefault="00C573AA" w:rsidP="00C573AA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5BD14F44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70F928E3" w14:textId="77777777" w:rsidR="00C573AA" w:rsidRPr="00217B4E" w:rsidRDefault="00C573AA" w:rsidP="00C573AA">
      <w:pPr>
        <w:spacing w:after="0" w:line="36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217B4E">
        <w:rPr>
          <w:rFonts w:ascii="Tahoma" w:hAnsi="Tahoma" w:cs="Tahoma"/>
          <w:sz w:val="20"/>
          <w:szCs w:val="20"/>
          <w:u w:val="single"/>
        </w:rPr>
        <w:t>w sprawie zmiany Statutu Spółki oraz przyjęcia tekstu jednolitego Statutu Spółki</w:t>
      </w:r>
    </w:p>
    <w:p w14:paraId="21A26DA6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F554368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Na podstawie art. 430 §1 w zw. z art. 328</w:t>
      </w:r>
      <w:r w:rsidRPr="00217B4E">
        <w:rPr>
          <w:rFonts w:ascii="Tahoma" w:hAnsi="Tahoma" w:cs="Tahoma"/>
          <w:sz w:val="20"/>
          <w:szCs w:val="20"/>
          <w:vertAlign w:val="superscript"/>
        </w:rPr>
        <w:t>10</w:t>
      </w:r>
      <w:r w:rsidRPr="00217B4E">
        <w:rPr>
          <w:rFonts w:ascii="Tahoma" w:hAnsi="Tahoma" w:cs="Tahoma"/>
          <w:sz w:val="20"/>
          <w:szCs w:val="20"/>
        </w:rPr>
        <w:t xml:space="preserve"> Kodeksu spółek handlowych Nadzwyczajne Walne Zgromadzenie Spółki uchwala, co następuje:</w:t>
      </w:r>
    </w:p>
    <w:p w14:paraId="3507DF46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1</w:t>
      </w:r>
    </w:p>
    <w:p w14:paraId="0A0D48E4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Zmienia się §8 Statutu Spółki w ten sposób, że po ust. 3 dodaje się nowy ust. 4, który otrzymuje następujące brzmienie:</w:t>
      </w:r>
    </w:p>
    <w:p w14:paraId="3AB1F8BE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„</w:t>
      </w:r>
      <w:r w:rsidRPr="00217B4E">
        <w:rPr>
          <w:rFonts w:ascii="Tahoma" w:hAnsi="Tahoma" w:cs="Tahoma"/>
          <w:b/>
          <w:bCs/>
          <w:i/>
          <w:iCs/>
          <w:sz w:val="20"/>
          <w:szCs w:val="20"/>
        </w:rPr>
        <w:t>4. W czasie, gdy akcje Spółki podlegają zarejestrowaniu w rejestrze akcjonariuszy zgodnie z art. 328</w:t>
      </w:r>
      <w:r w:rsidRPr="00217B4E">
        <w:rPr>
          <w:rFonts w:ascii="Tahoma" w:hAnsi="Tahoma" w:cs="Tahoma"/>
          <w:b/>
          <w:bCs/>
          <w:i/>
          <w:iCs/>
          <w:sz w:val="20"/>
          <w:szCs w:val="20"/>
          <w:vertAlign w:val="superscript"/>
        </w:rPr>
        <w:t>1</w:t>
      </w:r>
      <w:r w:rsidRPr="00217B4E">
        <w:rPr>
          <w:rFonts w:ascii="Tahoma" w:hAnsi="Tahoma" w:cs="Tahoma"/>
          <w:b/>
          <w:bCs/>
          <w:i/>
          <w:iCs/>
          <w:sz w:val="20"/>
          <w:szCs w:val="20"/>
        </w:rPr>
        <w:t xml:space="preserve"> i nast. Kodeksu spółek handlowych, wykonywanie zobowiązań pieniężnych Spółki wobec akcjonariuszy z tytułu przysługujących im praw z akcji będzie następowało bez pośrednictwa podmiotu prowadzącego ww. rejestr akcjonariuszy.</w:t>
      </w:r>
      <w:r w:rsidRPr="00217B4E">
        <w:rPr>
          <w:rFonts w:ascii="Tahoma" w:hAnsi="Tahoma" w:cs="Tahoma"/>
          <w:sz w:val="20"/>
          <w:szCs w:val="20"/>
        </w:rPr>
        <w:t>”</w:t>
      </w:r>
    </w:p>
    <w:p w14:paraId="1CAC37E9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2</w:t>
      </w:r>
    </w:p>
    <w:p w14:paraId="15E9966D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Nadzwyczajne Walne Zgromadzenie przyjmuje tekst jednolity Statutu Spółki uwzględniający zmianę Statutu, o której mowa w §1 powyżej, który stanowi Załącznik nr 1 do niniejszej uchwały. </w:t>
      </w:r>
    </w:p>
    <w:p w14:paraId="3D3C9097" w14:textId="77777777" w:rsidR="00C573AA" w:rsidRPr="00217B4E" w:rsidRDefault="00C573AA" w:rsidP="00C573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783C526" w14:textId="77777777" w:rsidR="00C573AA" w:rsidRPr="00217B4E" w:rsidRDefault="00C573AA" w:rsidP="00C573A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3</w:t>
      </w:r>
    </w:p>
    <w:p w14:paraId="752F29E7" w14:textId="77777777" w:rsidR="00C573AA" w:rsidRPr="00217B4E" w:rsidRDefault="00C573AA" w:rsidP="00C573AA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Uchwała wchodzi w życie z chwilą jej podjęcia, przy czym zmiany Statutu Spółki w zakresie wskazanym w § 1 niniejszej uchwały wywołują skutki prawne z chwilą ich rejestracji przez właściwy sąd rejestrowy.</w:t>
      </w:r>
    </w:p>
    <w:p w14:paraId="0FA50AA0" w14:textId="77777777" w:rsidR="0075492A" w:rsidRDefault="0075492A" w:rsidP="007549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99549E8" w14:textId="77777777" w:rsidR="00576622" w:rsidRPr="003E0EDC" w:rsidRDefault="00576622" w:rsidP="007549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7F41227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0D34F1A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58E4A4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EC43140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7A2570A" w14:textId="111996EB" w:rsidR="00576622" w:rsidRDefault="00576622" w:rsidP="00341382">
      <w:pPr>
        <w:pStyle w:val="Nagwek1"/>
        <w:numPr>
          <w:ilvl w:val="0"/>
          <w:numId w:val="0"/>
        </w:numPr>
        <w:spacing w:line="360" w:lineRule="auto"/>
        <w:ind w:left="720" w:hanging="360"/>
        <w:rPr>
          <w:rFonts w:ascii="Tahoma" w:hAnsi="Tahoma" w:cs="Tahoma"/>
          <w:sz w:val="20"/>
          <w:szCs w:val="20"/>
        </w:rPr>
      </w:pPr>
    </w:p>
    <w:p w14:paraId="1DBF67F3" w14:textId="77777777" w:rsidR="00341382" w:rsidRPr="00341382" w:rsidRDefault="00341382" w:rsidP="00341382">
      <w:pPr>
        <w:rPr>
          <w:lang w:eastAsia="ar-SA"/>
        </w:rPr>
      </w:pPr>
    </w:p>
    <w:p w14:paraId="39F1FEF6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13CF058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0813BD9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785C665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CF5C25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2D0EBC0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94F2D8F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5D938D75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00A6986D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123235B0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2B425B3C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2BB2D7EA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0711F64E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753A1C61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515FA64E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5D7BDBEB" w14:textId="77777777" w:rsidR="00C573AA" w:rsidRPr="00217B4E" w:rsidRDefault="00C573AA" w:rsidP="00C573AA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73B0C18D" w14:textId="77777777" w:rsidR="00C573AA" w:rsidRPr="00217B4E" w:rsidRDefault="00C573AA" w:rsidP="00C573AA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587A46B1" w14:textId="77777777" w:rsidR="00C573AA" w:rsidRPr="00217B4E" w:rsidRDefault="00C573AA" w:rsidP="00C573AA">
      <w:pPr>
        <w:pStyle w:val="CM3"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217B4E">
        <w:rPr>
          <w:rFonts w:ascii="Tahoma" w:hAnsi="Tahoma" w:cs="Tahoma"/>
          <w:sz w:val="20"/>
          <w:szCs w:val="20"/>
          <w:u w:val="single"/>
        </w:rPr>
        <w:t xml:space="preserve">w sprawie wyboru podmiotu prowadzącego rejestr akcjonariuszy </w:t>
      </w:r>
    </w:p>
    <w:p w14:paraId="65F6D6C1" w14:textId="77777777" w:rsidR="00C573AA" w:rsidRPr="00217B4E" w:rsidRDefault="00C573AA" w:rsidP="00C573AA">
      <w:pPr>
        <w:pStyle w:val="CM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9999DE1" w14:textId="77777777" w:rsidR="00C573AA" w:rsidRPr="00217B4E" w:rsidRDefault="00C573AA" w:rsidP="00C573AA">
      <w:pPr>
        <w:pStyle w:val="CM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Działając na podstawie art. 328</w:t>
      </w:r>
      <w:r w:rsidRPr="00217B4E">
        <w:rPr>
          <w:rFonts w:ascii="Tahoma" w:hAnsi="Tahoma" w:cs="Tahoma"/>
          <w:sz w:val="20"/>
          <w:szCs w:val="20"/>
          <w:vertAlign w:val="superscript"/>
        </w:rPr>
        <w:t>1</w:t>
      </w:r>
      <w:r w:rsidRPr="00217B4E">
        <w:rPr>
          <w:rFonts w:ascii="Tahoma" w:hAnsi="Tahoma" w:cs="Tahoma"/>
          <w:sz w:val="20"/>
          <w:szCs w:val="20"/>
        </w:rPr>
        <w:t xml:space="preserve"> Kodeksu spółek handlowych oraz w związku z uchwałą nr ___ Nadzwyczajnego Walnego Zgromadzenia Spółki z dnia 18 stycznia 2022 roku w sprawie wycofania akcji Spółki z obrotu na rynku regulowanym prowadzonym przez Giełdę Papierów Wartościowych w Warszawie S.A. („GPW”) oraz upoważnienia Zarządu Spółki do podjęcia czynności mających na celu wycofanie akcji Spółki z </w:t>
      </w:r>
      <w:r w:rsidRPr="00217B4E">
        <w:rPr>
          <w:rFonts w:ascii="Tahoma" w:hAnsi="Tahoma" w:cs="Tahoma"/>
          <w:sz w:val="20"/>
          <w:szCs w:val="20"/>
        </w:rPr>
        <w:lastRenderedPageBreak/>
        <w:t xml:space="preserve">obrotu na rynku regulowanym, Nadzwyczajne Walne Zgromadzenie Spółki uchwala, co następuje: </w:t>
      </w:r>
    </w:p>
    <w:p w14:paraId="254A8C91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1</w:t>
      </w:r>
    </w:p>
    <w:p w14:paraId="37FF699F" w14:textId="77777777" w:rsidR="00C573AA" w:rsidRPr="00217B4E" w:rsidRDefault="00C573AA" w:rsidP="00C573AA">
      <w:pPr>
        <w:pStyle w:val="CM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Nadzwyczajne Walne Zgromadzenie Spółki postanawia dokonać wyboru: __________________________, jako podmiotu prowadzącego rejestr akcjonariuszy Spółki po wyrejestrowaniu akcji Spółki wycofanych z obrotu na rynku regulowanym prowadzonym przez GPW z depozytu prowadzonego przez Krajowy Depozyt Papierów Wartościowych S.A. W rejestrze akcjonariuszy prowadzonym przez podmiot, o którym mowa w zdaniu poprzedzającym, rejestrowane będą również instrumenty finansowe wyemitowane przez Spółkę, które zgodnie z prawem podlegają rejestracji w rejestrze akcjonariuszy. </w:t>
      </w:r>
    </w:p>
    <w:p w14:paraId="5C83D586" w14:textId="77777777" w:rsidR="00C573AA" w:rsidRPr="00217B4E" w:rsidRDefault="00C573AA" w:rsidP="00C573AA">
      <w:pPr>
        <w:pStyle w:val="CM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A34A93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2</w:t>
      </w:r>
    </w:p>
    <w:p w14:paraId="3B70BB86" w14:textId="77777777" w:rsidR="00C573AA" w:rsidRPr="00217B4E" w:rsidRDefault="00C573AA" w:rsidP="00C573AA">
      <w:pPr>
        <w:pStyle w:val="CM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Nadzwyczajne Walne Zgromadzenie Spółki upoważnia Zarząd Spółki do dokonania wszelkich czynności prawnych oraz faktycznych niezbędnych do prawidłowego wykonania niniejszej Uchwały, w tym do zawarcia z podmiotem wskazanym w § 1 niniejszej Uchwały umowy o prowadzenie rejestru akcjonariuszy, jak również dokonywania zmian w treści tej umowy. </w:t>
      </w:r>
    </w:p>
    <w:p w14:paraId="6ED6E083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47003D1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§ 3 </w:t>
      </w:r>
    </w:p>
    <w:p w14:paraId="184F3714" w14:textId="77777777" w:rsidR="00C573AA" w:rsidRPr="00217B4E" w:rsidRDefault="00C573AA" w:rsidP="00C573AA">
      <w:pPr>
        <w:pStyle w:val="CM3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Uchwała wchodzi w życie z chwilą powzięcia, z zastrzeżeniem, że wycofanie z obrotu na rynku regulowanym akcji Spółki nastąpi w terminie, który zostanie określony decyzji Komisji Nadzoru Finansowego zezwalającej na wycofanie akcji Spółki z obrotu na rynku regulowanym prowadzonym przez GPW, wydanej na podstawie art. 91 ust. 1 ustawy z dnia 29 lipca 2005 roku o ofercie publicznej i warunkach wprowadzania instrumentów finansowych do zorganizowanego systemu obrotu oraz o spółkach publicznych.</w:t>
      </w:r>
    </w:p>
    <w:p w14:paraId="7B06716A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4139D70F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62FC357C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09CCA7D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1A10DB3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3B7144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71924684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3A8202B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3E6C43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3701A34F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54E2CBD0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BB1DAA8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111E2EAF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DF1A645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4A8495D5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5B74F461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30D00B93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3858D42E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lastRenderedPageBreak/>
        <w:t>Treść sprzeciwu:</w:t>
      </w:r>
    </w:p>
    <w:p w14:paraId="42D0B104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5B23CB28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54DE204C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>UCHWAŁA NR _______</w:t>
      </w:r>
    </w:p>
    <w:p w14:paraId="6889F0DA" w14:textId="77777777" w:rsidR="00C573AA" w:rsidRPr="00217B4E" w:rsidRDefault="00C573AA" w:rsidP="00C573AA">
      <w:pPr>
        <w:pStyle w:val="CM3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14:paraId="0EE9D4F5" w14:textId="77777777" w:rsidR="00C573AA" w:rsidRPr="00217B4E" w:rsidRDefault="00C573AA" w:rsidP="000613D2">
      <w:pPr>
        <w:pStyle w:val="CM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proofErr w:type="spellStart"/>
      <w:r w:rsidRPr="00217B4E">
        <w:rPr>
          <w:rFonts w:ascii="Tahoma" w:hAnsi="Tahoma" w:cs="Tahoma"/>
          <w:b/>
          <w:bCs/>
          <w:sz w:val="20"/>
          <w:szCs w:val="20"/>
        </w:rPr>
        <w:t>Plast</w:t>
      </w:r>
      <w:proofErr w:type="spellEnd"/>
      <w:r w:rsidRPr="00217B4E">
        <w:rPr>
          <w:rFonts w:ascii="Tahoma" w:hAnsi="Tahoma" w:cs="Tahoma"/>
          <w:b/>
          <w:bCs/>
          <w:sz w:val="20"/>
          <w:szCs w:val="20"/>
        </w:rPr>
        <w:t xml:space="preserve">-Box” S.A. z siedzibą w Słupsku </w:t>
      </w:r>
      <w:r w:rsidRPr="00217B4E">
        <w:rPr>
          <w:rFonts w:ascii="Tahoma" w:hAnsi="Tahoma" w:cs="Tahoma"/>
          <w:bCs/>
          <w:sz w:val="20"/>
          <w:szCs w:val="20"/>
        </w:rPr>
        <w:t xml:space="preserve">(dalej </w:t>
      </w:r>
      <w:r w:rsidRPr="00217B4E">
        <w:rPr>
          <w:rFonts w:ascii="Tahoma" w:hAnsi="Tahoma" w:cs="Tahoma"/>
          <w:b/>
          <w:bCs/>
          <w:sz w:val="20"/>
          <w:szCs w:val="20"/>
        </w:rPr>
        <w:t>Spółka</w:t>
      </w:r>
      <w:r w:rsidRPr="00217B4E">
        <w:rPr>
          <w:rFonts w:ascii="Tahoma" w:hAnsi="Tahoma" w:cs="Tahoma"/>
          <w:bCs/>
          <w:sz w:val="20"/>
          <w:szCs w:val="20"/>
        </w:rPr>
        <w:t>)</w:t>
      </w:r>
    </w:p>
    <w:p w14:paraId="3B9B74D9" w14:textId="77777777" w:rsidR="00C573AA" w:rsidRPr="00217B4E" w:rsidRDefault="00C573AA" w:rsidP="000613D2">
      <w:pPr>
        <w:pStyle w:val="Default"/>
        <w:spacing w:line="360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17B4E">
        <w:rPr>
          <w:rFonts w:ascii="Tahoma" w:hAnsi="Tahoma" w:cs="Tahoma"/>
          <w:b/>
          <w:bCs/>
          <w:color w:val="auto"/>
          <w:sz w:val="20"/>
          <w:szCs w:val="20"/>
        </w:rPr>
        <w:t xml:space="preserve">z dnia 18 stycznia 2022 roku </w:t>
      </w:r>
    </w:p>
    <w:p w14:paraId="55954327" w14:textId="77777777" w:rsidR="00C573AA" w:rsidRPr="00217B4E" w:rsidRDefault="00C573AA" w:rsidP="000613D2">
      <w:pPr>
        <w:spacing w:after="0" w:line="36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217B4E">
        <w:rPr>
          <w:rFonts w:ascii="Tahoma" w:hAnsi="Tahoma" w:cs="Tahoma"/>
          <w:sz w:val="20"/>
          <w:szCs w:val="20"/>
          <w:u w:val="single"/>
        </w:rPr>
        <w:t>w sprawie poniesienia kosztów zwołania i odbycia Nadzwyczajnego Walnego Zgromadzenia</w:t>
      </w:r>
    </w:p>
    <w:p w14:paraId="5A3E1D3D" w14:textId="77777777" w:rsidR="00C573AA" w:rsidRPr="00217B4E" w:rsidRDefault="00C573AA" w:rsidP="000613D2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1BF4807C" w14:textId="77777777" w:rsidR="00C573AA" w:rsidRPr="00217B4E" w:rsidRDefault="00C573AA" w:rsidP="000613D2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1</w:t>
      </w:r>
    </w:p>
    <w:p w14:paraId="0DF1C7ED" w14:textId="77777777" w:rsidR="00C573AA" w:rsidRPr="00217B4E" w:rsidRDefault="00C573AA" w:rsidP="000613D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Nadzwyczajne Walne Zgromadzenie Spółki, na podstawie art. 400 § 4 Kodeksu spółek handlowych, zobowiązuje Spółkę do poniesienia kosztów zwołania i odbycia niniejszego Zgromadzenia. </w:t>
      </w:r>
    </w:p>
    <w:p w14:paraId="0F8F8F64" w14:textId="77777777" w:rsidR="00C573AA" w:rsidRPr="00217B4E" w:rsidRDefault="00C573AA" w:rsidP="000613D2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117C9CF6" w14:textId="77777777" w:rsidR="00C573AA" w:rsidRPr="00217B4E" w:rsidRDefault="00C573AA" w:rsidP="000613D2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>§ 2</w:t>
      </w:r>
    </w:p>
    <w:p w14:paraId="749E5498" w14:textId="77777777" w:rsidR="00C573AA" w:rsidRPr="00217B4E" w:rsidRDefault="00C573AA" w:rsidP="000613D2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17B4E">
        <w:rPr>
          <w:rFonts w:ascii="Tahoma" w:hAnsi="Tahoma" w:cs="Tahoma"/>
          <w:sz w:val="20"/>
          <w:szCs w:val="20"/>
        </w:rPr>
        <w:t xml:space="preserve"> Uchwała wchodzi w życie z chwilą jej podjęcia.</w:t>
      </w:r>
    </w:p>
    <w:p w14:paraId="616B47E1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6BB15FCC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14:paraId="0EB505E1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1AF4A73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4CC80314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02B064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7D9CE732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75E70B7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4D16C039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7CD916D5" w14:textId="77777777"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14:paraId="2F4DD833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86BE8E1" w14:textId="77777777"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14:paraId="3ED1DD19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41BEE5D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14:paraId="0E9416F1" w14:textId="77777777"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14:paraId="6240D505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14:paraId="6C3906DE" w14:textId="77777777"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14:paraId="62C95B9F" w14:textId="77777777"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14:paraId="61CCCF08" w14:textId="77777777"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14:paraId="092F51CF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53BBE62E" w14:textId="77777777"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14:paraId="6A7A48E0" w14:textId="77777777"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14:paraId="704AB53B" w14:textId="77777777" w:rsidR="00820B7A" w:rsidRPr="003E0EDC" w:rsidRDefault="00820B7A" w:rsidP="00820B7A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14:paraId="7D177BEF" w14:textId="77777777"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sectPr w:rsidR="00820B7A" w:rsidRPr="003E0EDC" w:rsidSect="006525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4197" w14:textId="77777777" w:rsidR="00123DAA" w:rsidRDefault="00123DAA" w:rsidP="00881501">
      <w:pPr>
        <w:spacing w:after="0" w:line="240" w:lineRule="auto"/>
      </w:pPr>
      <w:r>
        <w:separator/>
      </w:r>
    </w:p>
  </w:endnote>
  <w:endnote w:type="continuationSeparator" w:id="0">
    <w:p w14:paraId="1295F114" w14:textId="77777777" w:rsidR="00123DAA" w:rsidRDefault="00123DAA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5B3B" w14:textId="77777777" w:rsidR="003038BE" w:rsidRPr="003038BE" w:rsidRDefault="003038BE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09A1" w14:textId="77777777" w:rsidR="00123DAA" w:rsidRDefault="00123DAA" w:rsidP="00881501">
      <w:pPr>
        <w:spacing w:after="0" w:line="240" w:lineRule="auto"/>
      </w:pPr>
      <w:r>
        <w:separator/>
      </w:r>
    </w:p>
  </w:footnote>
  <w:footnote w:type="continuationSeparator" w:id="0">
    <w:p w14:paraId="20B89B06" w14:textId="77777777" w:rsidR="00123DAA" w:rsidRDefault="00123DAA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71B" w14:textId="77777777" w:rsidR="00881501" w:rsidRDefault="00123DAA">
    <w:pPr>
      <w:pStyle w:val="Nagwek"/>
    </w:pPr>
    <w:r>
      <w:rPr>
        <w:noProof/>
        <w:lang w:eastAsia="pl-PL"/>
      </w:rPr>
      <w:pict w14:anchorId="56134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1047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2FDF" w14:textId="77777777" w:rsidR="00881501" w:rsidRPr="00CD36E8" w:rsidRDefault="00C1046D">
    <w:pPr>
      <w:pStyle w:val="Nagwek"/>
      <w:rPr>
        <w:rFonts w:cstheme="minorHAnsi"/>
        <w:color w:val="2148A0" w:themeColor="accent6"/>
        <w:sz w:val="15"/>
        <w:szCs w:val="15"/>
      </w:rPr>
    </w:pPr>
    <w:r w:rsidRPr="00CD36E8">
      <w:rPr>
        <w:rFonts w:cstheme="minorHAnsi"/>
        <w:noProof/>
        <w:color w:val="2148A0" w:themeColor="accent6"/>
        <w:sz w:val="15"/>
        <w:szCs w:val="15"/>
        <w:lang w:eastAsia="pl-PL"/>
      </w:rPr>
      <w:drawing>
        <wp:inline distT="0" distB="0" distL="0" distR="0" wp14:anchorId="3C23E480" wp14:editId="4801E70E">
          <wp:extent cx="2106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Box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center" w:leader="none"/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right" w:leader="none"/>
    </w:r>
    <w:r w:rsidR="00B953D1" w:rsidRPr="00CD36E8">
      <w:rPr>
        <w:rFonts w:cstheme="minorHAnsi"/>
        <w:color w:val="2148A0" w:themeColor="accent6"/>
        <w:sz w:val="20"/>
        <w:szCs w:val="20"/>
      </w:rPr>
      <w:t>www.</w:t>
    </w:r>
    <w:r w:rsidR="00B953D1" w:rsidRPr="00CD36E8">
      <w:rPr>
        <w:rFonts w:cstheme="minorHAnsi"/>
        <w:b/>
        <w:color w:val="2148A0" w:themeColor="accent6"/>
        <w:sz w:val="20"/>
        <w:szCs w:val="20"/>
      </w:rPr>
      <w:t>plast</w:t>
    </w:r>
    <w:r w:rsidR="007156A6">
      <w:rPr>
        <w:rFonts w:cstheme="minorHAnsi"/>
        <w:b/>
        <w:color w:val="2148A0" w:themeColor="accent6"/>
        <w:sz w:val="20"/>
        <w:szCs w:val="20"/>
      </w:rPr>
      <w:t>-</w:t>
    </w:r>
    <w:r w:rsidR="00B953D1" w:rsidRPr="00CD36E8">
      <w:rPr>
        <w:rFonts w:cstheme="minorHAnsi"/>
        <w:b/>
        <w:color w:val="2148A0" w:themeColor="accent6"/>
        <w:sz w:val="20"/>
        <w:szCs w:val="20"/>
      </w:rPr>
      <w:t>box</w:t>
    </w:r>
    <w:r w:rsidR="00B953D1" w:rsidRPr="00CD36E8">
      <w:rPr>
        <w:rFonts w:cstheme="minorHAnsi"/>
        <w:color w:val="2148A0" w:themeColor="accent6"/>
        <w:sz w:val="20"/>
        <w:szCs w:val="20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1D97" w14:textId="77777777" w:rsidR="00881501" w:rsidRDefault="00123DAA">
    <w:pPr>
      <w:pStyle w:val="Nagwek"/>
    </w:pPr>
    <w:r>
      <w:rPr>
        <w:noProof/>
        <w:lang w:eastAsia="pl-PL"/>
      </w:rPr>
      <w:pict w14:anchorId="0C09D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1046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24A"/>
    <w:multiLevelType w:val="hybridMultilevel"/>
    <w:tmpl w:val="D0E0B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F0D6F"/>
    <w:multiLevelType w:val="hybridMultilevel"/>
    <w:tmpl w:val="8D1031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058E56A">
      <w:start w:val="1"/>
      <w:numFmt w:val="lowerLetter"/>
      <w:lvlText w:val="%5)"/>
      <w:lvlJc w:val="left"/>
      <w:pPr>
        <w:ind w:left="4377" w:hanging="360"/>
      </w:pPr>
      <w:rPr>
        <w:rFonts w:ascii="Tahoma" w:eastAsia="Times New Roman" w:hAnsi="Tahoma" w:cs="Tahoma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6399"/>
    <w:multiLevelType w:val="hybridMultilevel"/>
    <w:tmpl w:val="1A2C7EEC"/>
    <w:lvl w:ilvl="0" w:tplc="3DC03F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1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75D9D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1"/>
    <w:rsid w:val="000110D3"/>
    <w:rsid w:val="00025C8E"/>
    <w:rsid w:val="000613D2"/>
    <w:rsid w:val="000C0FE0"/>
    <w:rsid w:val="00123DAA"/>
    <w:rsid w:val="001A619A"/>
    <w:rsid w:val="001E7197"/>
    <w:rsid w:val="00221F85"/>
    <w:rsid w:val="00252951"/>
    <w:rsid w:val="00254F7F"/>
    <w:rsid w:val="002B68AB"/>
    <w:rsid w:val="002D1D9B"/>
    <w:rsid w:val="002D6A5A"/>
    <w:rsid w:val="002F7287"/>
    <w:rsid w:val="0030182E"/>
    <w:rsid w:val="003038BE"/>
    <w:rsid w:val="00341382"/>
    <w:rsid w:val="003822AF"/>
    <w:rsid w:val="003921C3"/>
    <w:rsid w:val="003C2D4C"/>
    <w:rsid w:val="004241D7"/>
    <w:rsid w:val="00576622"/>
    <w:rsid w:val="005B0943"/>
    <w:rsid w:val="005E3FAA"/>
    <w:rsid w:val="005F6523"/>
    <w:rsid w:val="00610E88"/>
    <w:rsid w:val="006525F2"/>
    <w:rsid w:val="00690FBC"/>
    <w:rsid w:val="007156A6"/>
    <w:rsid w:val="0075333A"/>
    <w:rsid w:val="0075492A"/>
    <w:rsid w:val="00782C80"/>
    <w:rsid w:val="0078777C"/>
    <w:rsid w:val="00791E18"/>
    <w:rsid w:val="007F0304"/>
    <w:rsid w:val="00811E57"/>
    <w:rsid w:val="00820B7A"/>
    <w:rsid w:val="00881501"/>
    <w:rsid w:val="008A6D1B"/>
    <w:rsid w:val="008B1015"/>
    <w:rsid w:val="00962FBC"/>
    <w:rsid w:val="009D1B87"/>
    <w:rsid w:val="009E1D6C"/>
    <w:rsid w:val="00A36A7F"/>
    <w:rsid w:val="00A91577"/>
    <w:rsid w:val="00AD3533"/>
    <w:rsid w:val="00AF118E"/>
    <w:rsid w:val="00B85942"/>
    <w:rsid w:val="00B900AE"/>
    <w:rsid w:val="00B953D1"/>
    <w:rsid w:val="00C1046D"/>
    <w:rsid w:val="00C33FC2"/>
    <w:rsid w:val="00C4422E"/>
    <w:rsid w:val="00C573AA"/>
    <w:rsid w:val="00CD36E8"/>
    <w:rsid w:val="00DB30AD"/>
    <w:rsid w:val="00E77EAD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9B04E4C"/>
  <w15:docId w15:val="{8DCD2BB6-B2C0-4445-BEF9-8F204AB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5A7A-0D69-485C-8293-734672D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Anna Pawlak</cp:lastModifiedBy>
  <cp:revision>2</cp:revision>
  <cp:lastPrinted>2017-03-23T08:44:00Z</cp:lastPrinted>
  <dcterms:created xsi:type="dcterms:W3CDTF">2021-12-21T14:31:00Z</dcterms:created>
  <dcterms:modified xsi:type="dcterms:W3CDTF">2021-12-21T14:31:00Z</dcterms:modified>
</cp:coreProperties>
</file>